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A255B" w14:textId="77777777" w:rsidR="00D3462E" w:rsidRDefault="00A133EE" w:rsidP="00DA41D5">
      <w:pPr>
        <w:widowControl w:val="0"/>
        <w:spacing w:after="0" w:line="240" w:lineRule="auto"/>
        <w:ind w:left="5103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bookmarkStart w:id="0" w:name="_Hlk122428597"/>
      <w:r w:rsidRPr="00DA41D5">
        <w:rPr>
          <w:rFonts w:ascii="Liberation Serif" w:eastAsia="Times New Roman" w:hAnsi="Liberation Serif" w:cs="Liberation Serif"/>
          <w:sz w:val="28"/>
          <w:szCs w:val="28"/>
          <w:lang w:eastAsia="ru-RU"/>
        </w:rPr>
        <w:t>Таблица</w:t>
      </w:r>
      <w:r w:rsidR="008F2308" w:rsidRPr="00DA41D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№ </w:t>
      </w:r>
      <w:r w:rsidR="00B15C3E" w:rsidRPr="00DA41D5">
        <w:rPr>
          <w:rFonts w:ascii="Liberation Serif" w:eastAsia="Times New Roman" w:hAnsi="Liberation Serif" w:cs="Liberation Serif"/>
          <w:sz w:val="28"/>
          <w:szCs w:val="28"/>
          <w:lang w:eastAsia="ru-RU"/>
        </w:rPr>
        <w:t>1</w:t>
      </w:r>
      <w:r w:rsidR="008F2308" w:rsidRPr="00DA41D5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</w:p>
    <w:p w14:paraId="78A60367" w14:textId="3FD1D9B7" w:rsidR="00FC1A21" w:rsidRPr="00DA41D5" w:rsidRDefault="008F2308" w:rsidP="00DA41D5">
      <w:pPr>
        <w:widowControl w:val="0"/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DA41D5">
        <w:rPr>
          <w:rFonts w:ascii="Liberation Serif" w:eastAsia="Times New Roman" w:hAnsi="Liberation Serif" w:cs="Liberation Serif"/>
          <w:sz w:val="28"/>
          <w:szCs w:val="28"/>
          <w:lang w:eastAsia="ru-RU"/>
        </w:rPr>
        <w:t>к</w:t>
      </w:r>
      <w:r w:rsidRPr="00D3462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bookmarkEnd w:id="0"/>
      <w:r w:rsidR="00A133EE" w:rsidRPr="00DA41D5">
        <w:rPr>
          <w:rFonts w:ascii="Liberation Serif" w:hAnsi="Liberation Serif" w:cs="Liberation Serif"/>
          <w:sz w:val="28"/>
          <w:szCs w:val="28"/>
        </w:rPr>
        <w:t xml:space="preserve">муниципальной программе </w:t>
      </w:r>
      <w:r w:rsidR="00DA41D5">
        <w:rPr>
          <w:rFonts w:ascii="Liberation Serif" w:hAnsi="Liberation Serif" w:cs="Liberation Serif"/>
          <w:sz w:val="28"/>
          <w:szCs w:val="28"/>
        </w:rPr>
        <w:t>«</w:t>
      </w:r>
      <w:r w:rsidR="00A133EE" w:rsidRPr="00DA41D5">
        <w:rPr>
          <w:rFonts w:ascii="Liberation Serif" w:hAnsi="Liberation Serif" w:cs="Liberation Serif"/>
          <w:sz w:val="28"/>
          <w:szCs w:val="28"/>
        </w:rPr>
        <w:t>Развитие жилищно-коммунального хозяйства и повышение энергетической эффективности городского округа Среднеуральск на 2019-2024 годы</w:t>
      </w:r>
      <w:r w:rsidR="00DA41D5">
        <w:rPr>
          <w:rFonts w:ascii="Liberation Serif" w:hAnsi="Liberation Serif" w:cs="Liberation Serif"/>
          <w:sz w:val="28"/>
          <w:szCs w:val="28"/>
        </w:rPr>
        <w:t>»</w:t>
      </w:r>
    </w:p>
    <w:p w14:paraId="4172737B" w14:textId="4ABB9794" w:rsidR="00A133EE" w:rsidRDefault="00A133EE" w:rsidP="00DA41D5">
      <w:pPr>
        <w:widowControl w:val="0"/>
        <w:spacing w:after="0" w:line="240" w:lineRule="auto"/>
        <w:ind w:left="5103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</w:p>
    <w:p w14:paraId="19B2DF89" w14:textId="77777777" w:rsidR="00DA41D5" w:rsidRPr="00DA41D5" w:rsidRDefault="00DA41D5" w:rsidP="00DA41D5">
      <w:pPr>
        <w:widowControl w:val="0"/>
        <w:spacing w:after="0" w:line="240" w:lineRule="auto"/>
        <w:ind w:left="5103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</w:p>
    <w:p w14:paraId="08EF0894" w14:textId="261CF438" w:rsidR="009011E7" w:rsidRPr="00DA41D5" w:rsidRDefault="009011E7" w:rsidP="00DA41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  <w:r w:rsidRPr="00DA41D5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Ресурсное обеспечение </w:t>
      </w:r>
      <w:r w:rsidR="003C201B" w:rsidRPr="00DA41D5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муниципальной программы</w:t>
      </w:r>
    </w:p>
    <w:p w14:paraId="12C8381A" w14:textId="77777777" w:rsidR="00D3462E" w:rsidRDefault="00D3462E" w:rsidP="00DA41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</w:p>
    <w:p w14:paraId="5528D262" w14:textId="18C32DFE" w:rsidR="009011E7" w:rsidRPr="00DA41D5" w:rsidRDefault="009011E7" w:rsidP="00DA41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DA41D5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Объемы финансирования муниципальной программы по годам реализации, тыс. рублей.</w:t>
      </w:r>
    </w:p>
    <w:p w14:paraId="1A1BD16C" w14:textId="77777777" w:rsidR="009011E7" w:rsidRPr="00DA41D5" w:rsidRDefault="009011E7" w:rsidP="00DA41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</w:p>
    <w:tbl>
      <w:tblPr>
        <w:tblStyle w:val="a5"/>
        <w:tblW w:w="9932" w:type="dxa"/>
        <w:jc w:val="center"/>
        <w:tblLayout w:type="fixed"/>
        <w:tblLook w:val="04A0" w:firstRow="1" w:lastRow="0" w:firstColumn="1" w:lastColumn="0" w:noHBand="0" w:noVBand="1"/>
      </w:tblPr>
      <w:tblGrid>
        <w:gridCol w:w="1985"/>
        <w:gridCol w:w="1179"/>
        <w:gridCol w:w="1134"/>
        <w:gridCol w:w="1134"/>
        <w:gridCol w:w="1134"/>
        <w:gridCol w:w="1134"/>
        <w:gridCol w:w="1026"/>
        <w:gridCol w:w="1206"/>
      </w:tblGrid>
      <w:tr w:rsidR="009011E7" w:rsidRPr="00DA41D5" w14:paraId="4EFF2F55" w14:textId="77777777" w:rsidTr="00DA41D5">
        <w:trPr>
          <w:trHeight w:val="58"/>
          <w:jc w:val="center"/>
        </w:trPr>
        <w:tc>
          <w:tcPr>
            <w:tcW w:w="1985" w:type="dxa"/>
            <w:vMerge w:val="restart"/>
            <w:vAlign w:val="center"/>
            <w:hideMark/>
          </w:tcPr>
          <w:p w14:paraId="383DCB37" w14:textId="77777777" w:rsidR="009011E7" w:rsidRPr="00DA41D5" w:rsidRDefault="009011E7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  <w:t>Наименование мероприятия/Источники расходов на финансирование</w:t>
            </w:r>
          </w:p>
        </w:tc>
        <w:tc>
          <w:tcPr>
            <w:tcW w:w="7947" w:type="dxa"/>
            <w:gridSpan w:val="7"/>
            <w:vAlign w:val="center"/>
            <w:hideMark/>
          </w:tcPr>
          <w:p w14:paraId="35A9D28D" w14:textId="77777777" w:rsidR="009011E7" w:rsidRPr="00DA41D5" w:rsidRDefault="009011E7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  <w:t>Объем расходов на выполнение мероприятия за счет всех источников ресурсного обеспечения, тыс. руб.</w:t>
            </w:r>
          </w:p>
        </w:tc>
      </w:tr>
      <w:tr w:rsidR="009011E7" w:rsidRPr="00DA41D5" w14:paraId="74C03561" w14:textId="77777777" w:rsidTr="00DA41D5">
        <w:trPr>
          <w:trHeight w:val="58"/>
          <w:jc w:val="center"/>
        </w:trPr>
        <w:tc>
          <w:tcPr>
            <w:tcW w:w="1985" w:type="dxa"/>
            <w:vMerge/>
            <w:vAlign w:val="center"/>
            <w:hideMark/>
          </w:tcPr>
          <w:p w14:paraId="2EC7ADFD" w14:textId="77777777" w:rsidR="009011E7" w:rsidRPr="00DA41D5" w:rsidRDefault="009011E7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vAlign w:val="center"/>
            <w:hideMark/>
          </w:tcPr>
          <w:p w14:paraId="3D6AA225" w14:textId="77777777" w:rsidR="009011E7" w:rsidRPr="00DA41D5" w:rsidRDefault="009011E7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noWrap/>
            <w:vAlign w:val="center"/>
            <w:hideMark/>
          </w:tcPr>
          <w:p w14:paraId="3EDB3A1C" w14:textId="77777777" w:rsidR="009011E7" w:rsidRPr="00DA41D5" w:rsidRDefault="009011E7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noWrap/>
            <w:vAlign w:val="center"/>
            <w:hideMark/>
          </w:tcPr>
          <w:p w14:paraId="7B5127C0" w14:textId="77777777" w:rsidR="009011E7" w:rsidRPr="00DA41D5" w:rsidRDefault="009011E7" w:rsidP="00DA41D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4" w:type="dxa"/>
            <w:noWrap/>
            <w:vAlign w:val="center"/>
            <w:hideMark/>
          </w:tcPr>
          <w:p w14:paraId="736ED9F2" w14:textId="77777777" w:rsidR="009011E7" w:rsidRPr="00DA41D5" w:rsidRDefault="009011E7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noWrap/>
            <w:vAlign w:val="center"/>
            <w:hideMark/>
          </w:tcPr>
          <w:p w14:paraId="7EAC1A03" w14:textId="77777777" w:rsidR="009011E7" w:rsidRPr="00DA41D5" w:rsidRDefault="009011E7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026" w:type="dxa"/>
            <w:noWrap/>
            <w:vAlign w:val="center"/>
            <w:hideMark/>
          </w:tcPr>
          <w:p w14:paraId="2B6EE418" w14:textId="77777777" w:rsidR="009011E7" w:rsidRPr="00DA41D5" w:rsidRDefault="009011E7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206" w:type="dxa"/>
            <w:noWrap/>
            <w:vAlign w:val="center"/>
            <w:hideMark/>
          </w:tcPr>
          <w:p w14:paraId="58314210" w14:textId="77777777" w:rsidR="009011E7" w:rsidRPr="00DA41D5" w:rsidRDefault="009011E7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  <w:t>2024</w:t>
            </w:r>
          </w:p>
        </w:tc>
      </w:tr>
      <w:tr w:rsidR="00851F0B" w:rsidRPr="00DA41D5" w14:paraId="0E5A6974" w14:textId="77777777" w:rsidTr="00DA41D5">
        <w:trPr>
          <w:trHeight w:val="58"/>
          <w:jc w:val="center"/>
        </w:trPr>
        <w:tc>
          <w:tcPr>
            <w:tcW w:w="1985" w:type="dxa"/>
            <w:vAlign w:val="center"/>
            <w:hideMark/>
          </w:tcPr>
          <w:p w14:paraId="0CCCB4B7" w14:textId="77777777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  <w:t>Всего по муниципальной программе:</w:t>
            </w:r>
          </w:p>
        </w:tc>
        <w:tc>
          <w:tcPr>
            <w:tcW w:w="1179" w:type="dxa"/>
            <w:vAlign w:val="center"/>
          </w:tcPr>
          <w:p w14:paraId="243D884E" w14:textId="76F75AF4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A41D5">
              <w:rPr>
                <w:rFonts w:ascii="Liberation Serif" w:hAnsi="Liberation Serif" w:cs="Liberation Serif"/>
                <w:sz w:val="20"/>
                <w:szCs w:val="20"/>
              </w:rPr>
              <w:t>855228,39</w:t>
            </w:r>
          </w:p>
        </w:tc>
        <w:tc>
          <w:tcPr>
            <w:tcW w:w="1134" w:type="dxa"/>
            <w:vAlign w:val="center"/>
          </w:tcPr>
          <w:p w14:paraId="67A2D82C" w14:textId="511991DF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sz w:val="20"/>
                <w:szCs w:val="20"/>
              </w:rPr>
              <w:t>86688,56</w:t>
            </w:r>
          </w:p>
        </w:tc>
        <w:tc>
          <w:tcPr>
            <w:tcW w:w="1134" w:type="dxa"/>
            <w:vAlign w:val="center"/>
          </w:tcPr>
          <w:p w14:paraId="6D4C06E5" w14:textId="4BADF473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sz w:val="20"/>
                <w:szCs w:val="20"/>
              </w:rPr>
              <w:t>198574,50</w:t>
            </w:r>
          </w:p>
        </w:tc>
        <w:tc>
          <w:tcPr>
            <w:tcW w:w="1134" w:type="dxa"/>
            <w:vAlign w:val="center"/>
          </w:tcPr>
          <w:p w14:paraId="18B16326" w14:textId="4C0E83EB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sz w:val="20"/>
                <w:szCs w:val="20"/>
              </w:rPr>
              <w:t>427384,04</w:t>
            </w:r>
          </w:p>
        </w:tc>
        <w:tc>
          <w:tcPr>
            <w:tcW w:w="1134" w:type="dxa"/>
            <w:vAlign w:val="center"/>
          </w:tcPr>
          <w:p w14:paraId="68356844" w14:textId="5631D3A8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sz w:val="20"/>
                <w:szCs w:val="20"/>
              </w:rPr>
              <w:t>69144,45</w:t>
            </w:r>
          </w:p>
        </w:tc>
        <w:tc>
          <w:tcPr>
            <w:tcW w:w="1026" w:type="dxa"/>
            <w:vAlign w:val="center"/>
          </w:tcPr>
          <w:p w14:paraId="63EDF322" w14:textId="6FCAE7F7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sz w:val="20"/>
                <w:szCs w:val="20"/>
              </w:rPr>
              <w:t>24202,77</w:t>
            </w:r>
          </w:p>
        </w:tc>
        <w:tc>
          <w:tcPr>
            <w:tcW w:w="1206" w:type="dxa"/>
            <w:vAlign w:val="center"/>
          </w:tcPr>
          <w:p w14:paraId="3A9557E9" w14:textId="5CB74369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sz w:val="20"/>
                <w:szCs w:val="20"/>
              </w:rPr>
              <w:t>49234,07</w:t>
            </w:r>
          </w:p>
        </w:tc>
      </w:tr>
      <w:tr w:rsidR="00851F0B" w:rsidRPr="00DA41D5" w14:paraId="50C21FA8" w14:textId="77777777" w:rsidTr="00DA41D5">
        <w:trPr>
          <w:trHeight w:val="465"/>
          <w:jc w:val="center"/>
        </w:trPr>
        <w:tc>
          <w:tcPr>
            <w:tcW w:w="1985" w:type="dxa"/>
            <w:vAlign w:val="center"/>
            <w:hideMark/>
          </w:tcPr>
          <w:p w14:paraId="3D8C3885" w14:textId="0864802F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79" w:type="dxa"/>
            <w:vAlign w:val="center"/>
          </w:tcPr>
          <w:p w14:paraId="476114B1" w14:textId="4A82D4E5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A41D5">
              <w:rPr>
                <w:rFonts w:ascii="Liberation Serif" w:hAnsi="Liberation Serif" w:cs="Liberation Serif"/>
                <w:sz w:val="20"/>
                <w:szCs w:val="20"/>
              </w:rPr>
              <w:t>523302,30</w:t>
            </w:r>
          </w:p>
        </w:tc>
        <w:tc>
          <w:tcPr>
            <w:tcW w:w="1134" w:type="dxa"/>
            <w:vAlign w:val="center"/>
          </w:tcPr>
          <w:p w14:paraId="7263A3FD" w14:textId="3D828EF8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sz w:val="20"/>
                <w:szCs w:val="20"/>
              </w:rPr>
              <w:t>8392,18</w:t>
            </w:r>
          </w:p>
        </w:tc>
        <w:tc>
          <w:tcPr>
            <w:tcW w:w="1134" w:type="dxa"/>
            <w:vAlign w:val="center"/>
          </w:tcPr>
          <w:p w14:paraId="73970B01" w14:textId="0819E387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sz w:val="20"/>
                <w:szCs w:val="20"/>
              </w:rPr>
              <w:t>156452,51</w:t>
            </w:r>
          </w:p>
        </w:tc>
        <w:tc>
          <w:tcPr>
            <w:tcW w:w="1134" w:type="dxa"/>
            <w:vAlign w:val="center"/>
          </w:tcPr>
          <w:p w14:paraId="048E2D5D" w14:textId="2F35D26A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sz w:val="20"/>
                <w:szCs w:val="20"/>
              </w:rPr>
              <w:t>358457,61</w:t>
            </w:r>
          </w:p>
        </w:tc>
        <w:tc>
          <w:tcPr>
            <w:tcW w:w="1134" w:type="dxa"/>
            <w:vAlign w:val="center"/>
          </w:tcPr>
          <w:p w14:paraId="5D6EEFF9" w14:textId="2EF8ACF8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026" w:type="dxa"/>
            <w:vAlign w:val="center"/>
          </w:tcPr>
          <w:p w14:paraId="03F8FD3A" w14:textId="32FABD2A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206" w:type="dxa"/>
            <w:vAlign w:val="center"/>
          </w:tcPr>
          <w:p w14:paraId="02173E6A" w14:textId="6DE21E29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</w:tr>
      <w:tr w:rsidR="00851F0B" w:rsidRPr="00DA41D5" w14:paraId="797C8B4C" w14:textId="77777777" w:rsidTr="00DA41D5">
        <w:trPr>
          <w:trHeight w:val="465"/>
          <w:jc w:val="center"/>
        </w:trPr>
        <w:tc>
          <w:tcPr>
            <w:tcW w:w="1985" w:type="dxa"/>
            <w:noWrap/>
            <w:vAlign w:val="center"/>
            <w:hideMark/>
          </w:tcPr>
          <w:p w14:paraId="42453DE2" w14:textId="2AAAE4B9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79" w:type="dxa"/>
            <w:vAlign w:val="center"/>
          </w:tcPr>
          <w:p w14:paraId="7563ED60" w14:textId="417B38CC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A41D5">
              <w:rPr>
                <w:rFonts w:ascii="Liberation Serif" w:hAnsi="Liberation Serif" w:cs="Liberation Serif"/>
                <w:sz w:val="20"/>
                <w:szCs w:val="20"/>
              </w:rPr>
              <w:t>160966,67</w:t>
            </w:r>
          </w:p>
        </w:tc>
        <w:tc>
          <w:tcPr>
            <w:tcW w:w="1134" w:type="dxa"/>
            <w:vAlign w:val="center"/>
          </w:tcPr>
          <w:p w14:paraId="159679C2" w14:textId="185CF704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sz w:val="20"/>
                <w:szCs w:val="20"/>
              </w:rPr>
              <w:t>55105,52</w:t>
            </w:r>
          </w:p>
        </w:tc>
        <w:tc>
          <w:tcPr>
            <w:tcW w:w="1134" w:type="dxa"/>
            <w:vAlign w:val="center"/>
          </w:tcPr>
          <w:p w14:paraId="48C9C0F2" w14:textId="79299324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sz w:val="20"/>
                <w:szCs w:val="20"/>
              </w:rPr>
              <w:t>9840,07</w:t>
            </w:r>
          </w:p>
        </w:tc>
        <w:tc>
          <w:tcPr>
            <w:tcW w:w="1134" w:type="dxa"/>
            <w:vAlign w:val="center"/>
          </w:tcPr>
          <w:p w14:paraId="7EFBE9F6" w14:textId="2AD044D6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sz w:val="20"/>
                <w:szCs w:val="20"/>
              </w:rPr>
              <w:t>39828,62</w:t>
            </w:r>
          </w:p>
        </w:tc>
        <w:tc>
          <w:tcPr>
            <w:tcW w:w="1134" w:type="dxa"/>
            <w:vAlign w:val="center"/>
          </w:tcPr>
          <w:p w14:paraId="214B91B5" w14:textId="408E8E9F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sz w:val="20"/>
                <w:szCs w:val="20"/>
              </w:rPr>
              <w:t>51796,96</w:t>
            </w:r>
          </w:p>
        </w:tc>
        <w:tc>
          <w:tcPr>
            <w:tcW w:w="1026" w:type="dxa"/>
            <w:vAlign w:val="center"/>
          </w:tcPr>
          <w:p w14:paraId="6B2192A9" w14:textId="48E2A863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sz w:val="20"/>
                <w:szCs w:val="20"/>
              </w:rPr>
              <w:t>2637,30</w:t>
            </w:r>
          </w:p>
        </w:tc>
        <w:tc>
          <w:tcPr>
            <w:tcW w:w="1206" w:type="dxa"/>
            <w:vAlign w:val="center"/>
          </w:tcPr>
          <w:p w14:paraId="0204494C" w14:textId="76D65B27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sz w:val="20"/>
                <w:szCs w:val="20"/>
              </w:rPr>
              <w:t>1758,20</w:t>
            </w:r>
          </w:p>
        </w:tc>
      </w:tr>
      <w:tr w:rsidR="00851F0B" w:rsidRPr="00DA41D5" w14:paraId="1D375DA6" w14:textId="77777777" w:rsidTr="00DA41D5">
        <w:trPr>
          <w:trHeight w:val="465"/>
          <w:jc w:val="center"/>
        </w:trPr>
        <w:tc>
          <w:tcPr>
            <w:tcW w:w="1985" w:type="dxa"/>
            <w:vAlign w:val="center"/>
            <w:hideMark/>
          </w:tcPr>
          <w:p w14:paraId="39F8E6A3" w14:textId="40B27BFC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79" w:type="dxa"/>
            <w:vAlign w:val="center"/>
          </w:tcPr>
          <w:p w14:paraId="1CB4C7B8" w14:textId="316BDA17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A41D5">
              <w:rPr>
                <w:rFonts w:ascii="Liberation Serif" w:hAnsi="Liberation Serif" w:cs="Liberation Serif"/>
                <w:sz w:val="20"/>
                <w:szCs w:val="20"/>
              </w:rPr>
              <w:t>170959,42</w:t>
            </w:r>
          </w:p>
        </w:tc>
        <w:tc>
          <w:tcPr>
            <w:tcW w:w="1134" w:type="dxa"/>
            <w:vAlign w:val="center"/>
          </w:tcPr>
          <w:p w14:paraId="5E5EA2C7" w14:textId="6D69C709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sz w:val="20"/>
                <w:szCs w:val="20"/>
              </w:rPr>
              <w:t>23190,86</w:t>
            </w:r>
          </w:p>
        </w:tc>
        <w:tc>
          <w:tcPr>
            <w:tcW w:w="1134" w:type="dxa"/>
            <w:vAlign w:val="center"/>
          </w:tcPr>
          <w:p w14:paraId="6F978A53" w14:textId="0559179D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sz w:val="20"/>
                <w:szCs w:val="20"/>
              </w:rPr>
              <w:t>32281,92</w:t>
            </w:r>
          </w:p>
        </w:tc>
        <w:tc>
          <w:tcPr>
            <w:tcW w:w="1134" w:type="dxa"/>
            <w:vAlign w:val="center"/>
          </w:tcPr>
          <w:p w14:paraId="23A290C9" w14:textId="78EABEBC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sz w:val="20"/>
                <w:szCs w:val="20"/>
              </w:rPr>
              <w:t>29097,81</w:t>
            </w:r>
          </w:p>
        </w:tc>
        <w:tc>
          <w:tcPr>
            <w:tcW w:w="1134" w:type="dxa"/>
            <w:vAlign w:val="center"/>
          </w:tcPr>
          <w:p w14:paraId="2E992199" w14:textId="14691EBD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sz w:val="20"/>
                <w:szCs w:val="20"/>
              </w:rPr>
              <w:t>17347,49</w:t>
            </w:r>
          </w:p>
        </w:tc>
        <w:tc>
          <w:tcPr>
            <w:tcW w:w="1026" w:type="dxa"/>
            <w:vAlign w:val="center"/>
          </w:tcPr>
          <w:p w14:paraId="43AAB55C" w14:textId="13F067DD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sz w:val="20"/>
                <w:szCs w:val="20"/>
              </w:rPr>
              <w:t>21565,47</w:t>
            </w:r>
          </w:p>
        </w:tc>
        <w:tc>
          <w:tcPr>
            <w:tcW w:w="1206" w:type="dxa"/>
            <w:vAlign w:val="center"/>
          </w:tcPr>
          <w:p w14:paraId="06FC6EE8" w14:textId="45F12761" w:rsidR="00851F0B" w:rsidRPr="00DA41D5" w:rsidRDefault="00851F0B" w:rsidP="00DA41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  <w:lang w:eastAsia="ru-RU"/>
              </w:rPr>
            </w:pPr>
            <w:r w:rsidRPr="00DA41D5">
              <w:rPr>
                <w:rFonts w:ascii="Liberation Serif" w:hAnsi="Liberation Serif" w:cs="Liberation Serif"/>
                <w:sz w:val="20"/>
                <w:szCs w:val="20"/>
              </w:rPr>
              <w:t>47475,87</w:t>
            </w:r>
          </w:p>
        </w:tc>
      </w:tr>
    </w:tbl>
    <w:p w14:paraId="440DE269" w14:textId="77777777" w:rsidR="00A133EE" w:rsidRPr="00DA41D5" w:rsidRDefault="00A133EE" w:rsidP="00DA41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</w:p>
    <w:p w14:paraId="6CDF7A10" w14:textId="4F809E30" w:rsidR="00AD2241" w:rsidRPr="00DA41D5" w:rsidRDefault="009011E7" w:rsidP="00DA41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DA41D5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Общая сумма средств на реализацию мероприятий муниципальной программы составляет </w:t>
      </w:r>
      <w:r w:rsidR="00851F0B" w:rsidRPr="00DA41D5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855 228,39</w:t>
      </w:r>
      <w:r w:rsidR="003C201B" w:rsidRPr="00DA41D5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</w:t>
      </w:r>
      <w:r w:rsidRPr="00DA41D5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тыс. рублей, </w:t>
      </w:r>
      <w:r w:rsidR="003C201B" w:rsidRPr="00DA41D5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из них: </w:t>
      </w:r>
      <w:r w:rsidR="00851F0B" w:rsidRPr="00DA41D5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523 302,30</w:t>
      </w:r>
      <w:r w:rsidR="003C201B" w:rsidRPr="00DA41D5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</w:t>
      </w:r>
      <w:r w:rsidRPr="00DA41D5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тыс. рублей средства областного бюджета, </w:t>
      </w:r>
      <w:r w:rsidR="00851F0B" w:rsidRPr="00DA41D5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160 966,67</w:t>
      </w:r>
      <w:r w:rsidR="003C201B" w:rsidRPr="00DA41D5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</w:t>
      </w:r>
      <w:r w:rsidRPr="00DA41D5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т</w:t>
      </w:r>
      <w:bookmarkStart w:id="1" w:name="_GoBack"/>
      <w:bookmarkEnd w:id="1"/>
      <w:r w:rsidRPr="00DA41D5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ыс. рублей средства бюджета городского округа, </w:t>
      </w:r>
      <w:r w:rsidR="00851F0B" w:rsidRPr="00DA41D5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170 959,42</w:t>
      </w:r>
      <w:r w:rsidR="003C201B" w:rsidRPr="00DA41D5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</w:t>
      </w:r>
      <w:r w:rsidRPr="00DA41D5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тыс. рублей – внебюджетные источники</w:t>
      </w:r>
      <w:r w:rsidR="002057EB" w:rsidRPr="00DA41D5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.</w:t>
      </w:r>
    </w:p>
    <w:sectPr w:rsidR="00AD2241" w:rsidRPr="00DA41D5" w:rsidSect="00F115ED">
      <w:headerReference w:type="default" r:id="rId6"/>
      <w:headerReference w:type="first" r:id="rId7"/>
      <w:pgSz w:w="11905" w:h="16838"/>
      <w:pgMar w:top="1134" w:right="567" w:bottom="1134" w:left="1418" w:header="737" w:footer="720" w:gutter="0"/>
      <w:pgNumType w:start="7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D09B1" w14:textId="77777777" w:rsidR="003E1C77" w:rsidRDefault="003E1C77">
      <w:pPr>
        <w:spacing w:after="0" w:line="240" w:lineRule="auto"/>
      </w:pPr>
      <w:r>
        <w:separator/>
      </w:r>
    </w:p>
  </w:endnote>
  <w:endnote w:type="continuationSeparator" w:id="0">
    <w:p w14:paraId="1B658D50" w14:textId="77777777" w:rsidR="003E1C77" w:rsidRDefault="003E1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A965F" w14:textId="77777777" w:rsidR="003E1C77" w:rsidRDefault="003E1C77">
      <w:pPr>
        <w:spacing w:after="0" w:line="240" w:lineRule="auto"/>
      </w:pPr>
      <w:r>
        <w:separator/>
      </w:r>
    </w:p>
  </w:footnote>
  <w:footnote w:type="continuationSeparator" w:id="0">
    <w:p w14:paraId="006C02DA" w14:textId="77777777" w:rsidR="003E1C77" w:rsidRDefault="003E1C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  <w:sz w:val="24"/>
      </w:rPr>
      <w:id w:val="-831681856"/>
      <w:docPartObj>
        <w:docPartGallery w:val="Page Numbers (Top of Page)"/>
        <w:docPartUnique/>
      </w:docPartObj>
    </w:sdtPr>
    <w:sdtEndPr/>
    <w:sdtContent>
      <w:p w14:paraId="4F8C1C95" w14:textId="77777777" w:rsidR="00DF2FDC" w:rsidRPr="000F4A92" w:rsidRDefault="009011E7">
        <w:pPr>
          <w:pStyle w:val="a3"/>
          <w:jc w:val="center"/>
          <w:rPr>
            <w:rFonts w:ascii="Liberation Serif" w:hAnsi="Liberation Serif" w:cs="Liberation Serif"/>
            <w:sz w:val="24"/>
          </w:rPr>
        </w:pPr>
        <w:r w:rsidRPr="000F4A92">
          <w:rPr>
            <w:rFonts w:ascii="Liberation Serif" w:hAnsi="Liberation Serif" w:cs="Liberation Serif"/>
            <w:sz w:val="24"/>
          </w:rPr>
          <w:fldChar w:fldCharType="begin"/>
        </w:r>
        <w:r w:rsidRPr="000F4A92">
          <w:rPr>
            <w:rFonts w:ascii="Liberation Serif" w:hAnsi="Liberation Serif" w:cs="Liberation Serif"/>
            <w:sz w:val="24"/>
          </w:rPr>
          <w:instrText>PAGE   \* MERGEFORMAT</w:instrText>
        </w:r>
        <w:r w:rsidRPr="000F4A92">
          <w:rPr>
            <w:rFonts w:ascii="Liberation Serif" w:hAnsi="Liberation Serif" w:cs="Liberation Serif"/>
            <w:sz w:val="24"/>
          </w:rPr>
          <w:fldChar w:fldCharType="separate"/>
        </w:r>
        <w:r w:rsidRPr="000F4A92">
          <w:rPr>
            <w:rFonts w:ascii="Liberation Serif" w:hAnsi="Liberation Serif" w:cs="Liberation Serif"/>
            <w:noProof/>
            <w:sz w:val="24"/>
          </w:rPr>
          <w:t>19</w:t>
        </w:r>
        <w:r w:rsidRPr="000F4A92">
          <w:rPr>
            <w:rFonts w:ascii="Liberation Serif" w:hAnsi="Liberation Serif" w:cs="Liberation Serif"/>
            <w:sz w:val="24"/>
          </w:rPr>
          <w:fldChar w:fldCharType="end"/>
        </w:r>
      </w:p>
    </w:sdtContent>
  </w:sdt>
  <w:p w14:paraId="4D317039" w14:textId="77777777" w:rsidR="00DF2FDC" w:rsidRPr="000F4A92" w:rsidRDefault="00F115ED">
    <w:pPr>
      <w:pStyle w:val="a3"/>
      <w:rPr>
        <w:rFonts w:ascii="Liberation Serif" w:hAnsi="Liberation Serif" w:cs="Liberation Serif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0822701"/>
      <w:docPartObj>
        <w:docPartGallery w:val="Page Numbers (Top of Page)"/>
        <w:docPartUnique/>
      </w:docPartObj>
    </w:sdtPr>
    <w:sdtEndPr/>
    <w:sdtContent>
      <w:p w14:paraId="3031692A" w14:textId="6F77A266" w:rsidR="000F4A92" w:rsidRDefault="000F4A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F1D5791" w14:textId="77777777" w:rsidR="000F4A92" w:rsidRDefault="000F4A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A39"/>
    <w:rsid w:val="000A4750"/>
    <w:rsid w:val="000F4A92"/>
    <w:rsid w:val="00147A39"/>
    <w:rsid w:val="002057EB"/>
    <w:rsid w:val="003C201B"/>
    <w:rsid w:val="003E1C77"/>
    <w:rsid w:val="00712712"/>
    <w:rsid w:val="00851F0B"/>
    <w:rsid w:val="008F2308"/>
    <w:rsid w:val="009011E7"/>
    <w:rsid w:val="009D55AB"/>
    <w:rsid w:val="00A133EE"/>
    <w:rsid w:val="00AD2241"/>
    <w:rsid w:val="00B15C3E"/>
    <w:rsid w:val="00B62811"/>
    <w:rsid w:val="00C153EF"/>
    <w:rsid w:val="00CA5A83"/>
    <w:rsid w:val="00CB6737"/>
    <w:rsid w:val="00D3462E"/>
    <w:rsid w:val="00D917A7"/>
    <w:rsid w:val="00DA41D5"/>
    <w:rsid w:val="00F115ED"/>
    <w:rsid w:val="00FC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12680"/>
  <w15:docId w15:val="{41868055-C21E-4945-829C-CE5DEFD44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11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Arial"/>
      <w:bCs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011E7"/>
    <w:rPr>
      <w:rFonts w:ascii="Times New Roman" w:eastAsia="Times New Roman" w:hAnsi="Times New Roman" w:cs="Arial"/>
      <w:bCs/>
      <w:sz w:val="28"/>
      <w:szCs w:val="24"/>
      <w:lang w:eastAsia="ru-RU"/>
    </w:rPr>
  </w:style>
  <w:style w:type="table" w:styleId="a5">
    <w:name w:val="Table Grid"/>
    <w:basedOn w:val="a1"/>
    <w:uiPriority w:val="59"/>
    <w:rsid w:val="009011E7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8F2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23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22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Иванова</cp:lastModifiedBy>
  <cp:revision>18</cp:revision>
  <cp:lastPrinted>2022-12-27T04:39:00Z</cp:lastPrinted>
  <dcterms:created xsi:type="dcterms:W3CDTF">2020-07-14T13:00:00Z</dcterms:created>
  <dcterms:modified xsi:type="dcterms:W3CDTF">2023-01-09T09:43:00Z</dcterms:modified>
</cp:coreProperties>
</file>